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58D7" w14:textId="77777777" w:rsidR="00961ED1" w:rsidRPr="00CB6983" w:rsidRDefault="00961ED1" w:rsidP="0030348D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3B329A4" w14:textId="77777777" w:rsidR="00961ED1" w:rsidRPr="00CB6983" w:rsidRDefault="00093B2A" w:rsidP="0030348D">
      <w:pPr>
        <w:spacing w:after="0"/>
        <w:ind w:left="113" w:right="-20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D4F324E" wp14:editId="3B55DAC9">
            <wp:simplePos x="0" y="0"/>
            <wp:positionH relativeFrom="margin">
              <wp:posOffset>-53340</wp:posOffset>
            </wp:positionH>
            <wp:positionV relativeFrom="paragraph">
              <wp:posOffset>220980</wp:posOffset>
            </wp:positionV>
            <wp:extent cx="1074420" cy="966470"/>
            <wp:effectExtent l="0" t="0" r="0" b="5080"/>
            <wp:wrapNone/>
            <wp:docPr id="6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4408" w14:textId="77777777" w:rsidR="00961ED1" w:rsidRPr="00CB6983" w:rsidRDefault="00093B2A" w:rsidP="0030348D">
      <w:pPr>
        <w:spacing w:before="6" w:after="0"/>
        <w:jc w:val="both"/>
        <w:rPr>
          <w:rFonts w:ascii="Arial Narrow" w:hAnsi="Arial Narrow" w:cs="Arial"/>
          <w:color w:val="000000" w:themeColor="text1"/>
          <w:sz w:val="24"/>
          <w:szCs w:val="24"/>
          <w:lang w:val="it-IT"/>
        </w:rPr>
      </w:pP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                            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67871C40" wp14:editId="4553A841">
            <wp:extent cx="1320720" cy="823306"/>
            <wp:effectExtent l="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11" cy="8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356A99C2" wp14:editId="559980A4">
            <wp:extent cx="1790700" cy="757555"/>
            <wp:effectExtent l="0" t="0" r="0" b="4445"/>
            <wp:docPr id="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2" cy="7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     </w:t>
      </w:r>
      <w:r w:rsidRPr="00CB6983">
        <w:rPr>
          <w:rFonts w:ascii="Arial Narrow" w:hAnsi="Arial Narrow"/>
          <w:noProof/>
          <w:color w:val="000000" w:themeColor="text1"/>
          <w:sz w:val="24"/>
          <w:szCs w:val="24"/>
          <w:lang w:val="it-IT" w:eastAsia="it-IT"/>
        </w:rPr>
        <w:drawing>
          <wp:inline distT="0" distB="0" distL="0" distR="0" wp14:anchorId="7CE8F342" wp14:editId="0FC92975">
            <wp:extent cx="1117600" cy="944179"/>
            <wp:effectExtent l="0" t="0" r="635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6" cy="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BD5F" w14:textId="77777777" w:rsidR="00961ED1" w:rsidRPr="00CB6983" w:rsidRDefault="00961ED1" w:rsidP="0030348D">
      <w:pPr>
        <w:tabs>
          <w:tab w:val="left" w:pos="2790"/>
        </w:tabs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  <w:lang w:val="it-IT"/>
        </w:rPr>
      </w:pPr>
      <w:r w:rsidRPr="00CB6983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ab/>
      </w:r>
    </w:p>
    <w:p w14:paraId="40FA8ADC" w14:textId="10BC60B5" w:rsidR="00F514FA" w:rsidRPr="00CB6983" w:rsidRDefault="00093B2A" w:rsidP="0030348D">
      <w:pPr>
        <w:spacing w:line="30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  <w:bookmarkStart w:id="0" w:name="_Toc412550847"/>
      <w:r w:rsidRPr="00CB6983"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  <w:t xml:space="preserve">                      </w:t>
      </w:r>
    </w:p>
    <w:p w14:paraId="454567C2" w14:textId="77777777" w:rsidR="00CB6983" w:rsidRPr="00CB6983" w:rsidRDefault="00CB6983" w:rsidP="0030348D">
      <w:pPr>
        <w:spacing w:line="30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</w:p>
    <w:p w14:paraId="31A82E32" w14:textId="6400B38C" w:rsidR="00F514FA" w:rsidRPr="005928E1" w:rsidRDefault="00F514FA" w:rsidP="00624262">
      <w:pPr>
        <w:spacing w:line="300" w:lineRule="atLeast"/>
        <w:jc w:val="center"/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</w:pPr>
      <w:r w:rsidRPr="005928E1"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  <w:t xml:space="preserve">Allegato </w:t>
      </w:r>
      <w:r w:rsidR="003E394D" w:rsidRPr="005928E1">
        <w:rPr>
          <w:rFonts w:ascii="Arial Narrow" w:hAnsi="Arial Narrow" w:cs="Arial"/>
          <w:b/>
          <w:color w:val="000000" w:themeColor="text1"/>
          <w:sz w:val="28"/>
          <w:szCs w:val="24"/>
          <w:lang w:val="it-IT"/>
        </w:rPr>
        <w:t>4</w:t>
      </w:r>
    </w:p>
    <w:bookmarkEnd w:id="0"/>
    <w:p w14:paraId="24F084B9" w14:textId="20654395" w:rsidR="00CB6983" w:rsidRPr="005928E1" w:rsidRDefault="00247284" w:rsidP="00624262">
      <w:pPr>
        <w:pStyle w:val="Corpodeltesto2"/>
        <w:rPr>
          <w:rFonts w:ascii="Arial Narrow" w:eastAsiaTheme="minorHAnsi" w:hAnsi="Arial Narrow" w:cs="Arial"/>
          <w:color w:val="000000" w:themeColor="text1"/>
          <w:szCs w:val="24"/>
          <w:lang w:eastAsia="en-US"/>
        </w:rPr>
      </w:pPr>
      <w:r w:rsidRPr="005928E1">
        <w:rPr>
          <w:rFonts w:ascii="Arial Narrow" w:eastAsiaTheme="minorHAnsi" w:hAnsi="Arial Narrow" w:cs="Arial"/>
          <w:color w:val="000000" w:themeColor="text1"/>
          <w:szCs w:val="24"/>
          <w:lang w:eastAsia="en-US"/>
        </w:rPr>
        <w:t xml:space="preserve">MODELLO DI </w:t>
      </w:r>
      <w:r w:rsidR="00CB6983" w:rsidRPr="005928E1">
        <w:rPr>
          <w:rFonts w:ascii="Arial Narrow" w:eastAsiaTheme="minorHAnsi" w:hAnsi="Arial Narrow" w:cs="Arial"/>
          <w:color w:val="000000" w:themeColor="text1"/>
          <w:szCs w:val="24"/>
          <w:lang w:eastAsia="en-US"/>
        </w:rPr>
        <w:t>COSTITUZIONE DI ASSOCIAZIONE TEMPORANEA DI IMPRESE/SCOPO E MANDATO COLLETTIVO SPECIALE CON RAPPRESENTANZA</w:t>
      </w:r>
    </w:p>
    <w:p w14:paraId="0849EA5B" w14:textId="77777777" w:rsidR="003C5F57" w:rsidRPr="00CB6983" w:rsidRDefault="003C5F57" w:rsidP="0030348D">
      <w:pPr>
        <w:widowControl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16B04E0C" w14:textId="77777777" w:rsidR="003C5F57" w:rsidRPr="00CB6983" w:rsidRDefault="003C5F57" w:rsidP="0030348D">
      <w:pPr>
        <w:widowControl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70E5889F" w14:textId="77777777" w:rsidR="00CB6983" w:rsidRPr="00CB6983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</w:rPr>
      </w:pPr>
      <w:r w:rsidRPr="00CB6983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CB6983">
        <w:rPr>
          <w:rFonts w:ascii="Arial Narrow" w:hAnsi="Arial Narrow"/>
          <w:sz w:val="24"/>
          <w:szCs w:val="24"/>
        </w:rPr>
        <w:t>sottoscritti</w:t>
      </w:r>
      <w:proofErr w:type="spellEnd"/>
      <w:r w:rsidRPr="00CB6983">
        <w:rPr>
          <w:rFonts w:ascii="Arial Narrow" w:hAnsi="Arial Narrow"/>
          <w:sz w:val="24"/>
          <w:szCs w:val="24"/>
        </w:rPr>
        <w:t xml:space="preserve">: </w:t>
      </w:r>
    </w:p>
    <w:p w14:paraId="30B74089" w14:textId="77777777" w:rsidR="00CB6983" w:rsidRPr="00CB6983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</w:rPr>
      </w:pPr>
    </w:p>
    <w:p w14:paraId="01339C85" w14:textId="26B7DBB6" w:rsidR="00CB6983" w:rsidRPr="00CB6983" w:rsidRDefault="008D3B88" w:rsidP="0030348D">
      <w:pPr>
        <w:widowControl/>
        <w:numPr>
          <w:ilvl w:val="0"/>
          <w:numId w:val="11"/>
        </w:numPr>
        <w:tabs>
          <w:tab w:val="clear" w:pos="360"/>
        </w:tabs>
        <w:spacing w:after="0" w:line="360" w:lineRule="atLeast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Mandante</w:t>
      </w:r>
      <w:proofErr w:type="spellEnd"/>
      <w:r w:rsidR="00CB6983" w:rsidRPr="00CB6983">
        <w:rPr>
          <w:rFonts w:ascii="Arial Narrow" w:hAnsi="Arial Narrow"/>
          <w:sz w:val="24"/>
          <w:szCs w:val="24"/>
        </w:rPr>
        <w:t>:</w:t>
      </w:r>
    </w:p>
    <w:p w14:paraId="15EA453D" w14:textId="77777777" w:rsidR="009438CC" w:rsidRDefault="009438CC" w:rsidP="0030348D">
      <w:pPr>
        <w:tabs>
          <w:tab w:val="left" w:pos="1843"/>
          <w:tab w:val="left" w:pos="4253"/>
          <w:tab w:val="left" w:pos="4962"/>
          <w:tab w:val="left" w:pos="6237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34083824" w14:textId="5E2FBE7C" w:rsidR="00CB6983" w:rsidRPr="00CB6983" w:rsidRDefault="00CB6983" w:rsidP="0030348D">
      <w:pPr>
        <w:tabs>
          <w:tab w:val="left" w:pos="1843"/>
          <w:tab w:val="left" w:pos="4253"/>
          <w:tab w:val="left" w:pos="4962"/>
          <w:tab w:val="left" w:pos="6237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(nominativo legale rappresentante)</w:t>
      </w:r>
      <w:r>
        <w:rPr>
          <w:rFonts w:ascii="Arial Narrow" w:hAnsi="Arial Narrow"/>
          <w:sz w:val="24"/>
          <w:szCs w:val="24"/>
          <w:lang w:val="it-IT"/>
        </w:rPr>
        <w:t xml:space="preserve">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  <w:t xml:space="preserve">  ………..   </w:t>
      </w:r>
      <w:r w:rsidRPr="00CB6983">
        <w:rPr>
          <w:rFonts w:ascii="Arial Narrow" w:hAnsi="Arial Narrow"/>
          <w:sz w:val="24"/>
          <w:szCs w:val="24"/>
          <w:lang w:val="it-IT"/>
        </w:rPr>
        <w:tab/>
        <w:t>(denominazione ente/impresa)</w:t>
      </w:r>
    </w:p>
    <w:p w14:paraId="3A5E7BCC" w14:textId="77777777" w:rsidR="00CB6983" w:rsidRPr="00CB6983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55C0015C" w14:textId="290D2C7A" w:rsidR="00CB6983" w:rsidRPr="00CB6983" w:rsidRDefault="008D3B88" w:rsidP="0030348D">
      <w:pPr>
        <w:widowControl/>
        <w:numPr>
          <w:ilvl w:val="0"/>
          <w:numId w:val="27"/>
        </w:numPr>
        <w:tabs>
          <w:tab w:val="clear" w:pos="360"/>
        </w:tabs>
        <w:spacing w:after="0" w:line="360" w:lineRule="atLeast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Mandatari</w:t>
      </w:r>
      <w:proofErr w:type="spellEnd"/>
      <w:r w:rsidR="00CB6983" w:rsidRPr="00CB6983">
        <w:rPr>
          <w:rFonts w:ascii="Arial Narrow" w:hAnsi="Arial Narrow"/>
          <w:sz w:val="24"/>
          <w:szCs w:val="24"/>
        </w:rPr>
        <w:t>:</w:t>
      </w:r>
    </w:p>
    <w:p w14:paraId="1F04CAF1" w14:textId="77777777" w:rsidR="009438CC" w:rsidRDefault="009438CC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795380A9" w14:textId="77777777" w:rsid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(nominativo legale rappresentante)</w:t>
      </w:r>
      <w:r>
        <w:rPr>
          <w:rFonts w:ascii="Arial Narrow" w:hAnsi="Arial Narrow"/>
          <w:sz w:val="24"/>
          <w:szCs w:val="24"/>
          <w:lang w:val="it-IT"/>
        </w:rPr>
        <w:t xml:space="preserve">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 xml:space="preserve">       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…….. 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denominazione ente/impresa) </w:t>
      </w:r>
    </w:p>
    <w:p w14:paraId="396A0362" w14:textId="77777777" w:rsidR="009438CC" w:rsidRDefault="009438CC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2F125AD1" w14:textId="77777777" w:rsid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(no</w:t>
      </w:r>
      <w:r>
        <w:rPr>
          <w:rFonts w:ascii="Arial Narrow" w:hAnsi="Arial Narrow"/>
          <w:sz w:val="24"/>
          <w:szCs w:val="24"/>
          <w:lang w:val="it-IT"/>
        </w:rPr>
        <w:t xml:space="preserve">minativo legale rappresentante) 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 xml:space="preserve">    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……..   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denominazione ente/impresa) </w:t>
      </w:r>
    </w:p>
    <w:p w14:paraId="33109A86" w14:textId="77777777" w:rsidR="009438CC" w:rsidRDefault="009438CC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</w:p>
    <w:p w14:paraId="12EBDBDB" w14:textId="45537DEA" w:rsidR="00CB6983" w:rsidRP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  <w:sectPr w:rsidR="00CB6983" w:rsidRPr="00CB6983" w:rsidSect="003C5F5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CB6983">
        <w:rPr>
          <w:rFonts w:ascii="Arial Narrow" w:hAnsi="Arial Narrow"/>
          <w:sz w:val="24"/>
          <w:szCs w:val="24"/>
          <w:lang w:val="it-IT"/>
        </w:rPr>
        <w:t>(no</w:t>
      </w:r>
      <w:r>
        <w:rPr>
          <w:rFonts w:ascii="Arial Narrow" w:hAnsi="Arial Narrow"/>
          <w:sz w:val="24"/>
          <w:szCs w:val="24"/>
          <w:lang w:val="it-IT"/>
        </w:rPr>
        <w:t xml:space="preserve">minativo legale rappresentante)             </w:t>
      </w:r>
      <w:r w:rsidRPr="00CB6983">
        <w:rPr>
          <w:rFonts w:ascii="Arial Narrow" w:hAnsi="Arial Narrow"/>
          <w:sz w:val="24"/>
          <w:szCs w:val="24"/>
          <w:lang w:val="it-IT"/>
        </w:rPr>
        <w:t>(qualifica)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..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…….. </w:t>
      </w:r>
      <w:r>
        <w:rPr>
          <w:rFonts w:ascii="Arial Narrow" w:hAnsi="Arial Narrow"/>
          <w:sz w:val="24"/>
          <w:szCs w:val="24"/>
          <w:lang w:val="it-IT"/>
        </w:rPr>
        <w:t xml:space="preserve">    </w:t>
      </w:r>
      <w:r w:rsidRPr="00CB6983"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CB6983">
        <w:rPr>
          <w:rFonts w:ascii="Arial Narrow" w:hAnsi="Arial Narrow"/>
          <w:sz w:val="24"/>
          <w:szCs w:val="24"/>
          <w:lang w:val="it-IT"/>
        </w:rPr>
        <w:t>denominazione ente/impresa)</w:t>
      </w:r>
    </w:p>
    <w:p w14:paraId="406EAFBC" w14:textId="1EF40837" w:rsidR="00CB6983" w:rsidRPr="00CB6983" w:rsidRDefault="00CB6983" w:rsidP="0030348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jc w:val="center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lastRenderedPageBreak/>
        <w:t>PREMESSO</w:t>
      </w:r>
    </w:p>
    <w:p w14:paraId="7158A3EC" w14:textId="77777777" w:rsidR="00CB6983" w:rsidRPr="00CB6983" w:rsidRDefault="00CB6983" w:rsidP="0030348D">
      <w:pPr>
        <w:pStyle w:val="Corpodeltesto31"/>
        <w:tabs>
          <w:tab w:val="clear" w:pos="360"/>
        </w:tabs>
        <w:overflowPunct/>
        <w:autoSpaceDE/>
        <w:autoSpaceDN/>
        <w:adjustRightInd/>
        <w:spacing w:line="360" w:lineRule="atLeast"/>
        <w:jc w:val="both"/>
        <w:textAlignment w:val="auto"/>
        <w:rPr>
          <w:rFonts w:ascii="Arial Narrow" w:hAnsi="Arial Narrow"/>
          <w:szCs w:val="24"/>
        </w:rPr>
      </w:pPr>
    </w:p>
    <w:p w14:paraId="352C30C3" w14:textId="10DA14F9" w:rsidR="00CB6983" w:rsidRPr="00CB6983" w:rsidRDefault="00CB6983" w:rsidP="0030348D">
      <w:pPr>
        <w:ind w:right="282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che rappresentano i soggetti che si candidano per la realizzazione del progetto previsto nell’Avviso pubblico Giovani e Legalità - Percorsi di rientro in formazione dei minori/giovani adulti sott</w:t>
      </w:r>
      <w:r w:rsidR="008B169F">
        <w:rPr>
          <w:rFonts w:ascii="Arial Narrow" w:hAnsi="Arial Narrow"/>
          <w:sz w:val="24"/>
          <w:szCs w:val="24"/>
          <w:lang w:val="it-IT"/>
        </w:rPr>
        <w:t>oposti a provvedimenti penali</w:t>
      </w:r>
      <w:r w:rsidR="00FB4D49">
        <w:rPr>
          <w:rFonts w:ascii="Arial Narrow" w:hAnsi="Arial Narrow"/>
          <w:sz w:val="24"/>
          <w:szCs w:val="24"/>
          <w:lang w:val="it-IT"/>
        </w:rPr>
        <w:t>;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7B576E4C" w14:textId="348B7377" w:rsidR="00CB6983" w:rsidRPr="00CB6983" w:rsidRDefault="00CB6983" w:rsidP="0030348D">
      <w:pPr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che, nel caso di ammissione a finanziamento, gli operatori suindicati si impegnano alla realizzazione dell’intervento secondo le modalità, i contenuti ed i costi di cui al progetto “……</w:t>
      </w:r>
      <w:r w:rsidR="009438CC">
        <w:rPr>
          <w:rFonts w:ascii="Arial Narrow" w:hAnsi="Arial Narrow"/>
          <w:sz w:val="24"/>
          <w:szCs w:val="24"/>
          <w:lang w:val="it-IT"/>
        </w:rPr>
        <w:t>………………</w:t>
      </w:r>
      <w:r w:rsidRPr="00CB6983">
        <w:rPr>
          <w:rFonts w:ascii="Arial Narrow" w:hAnsi="Arial Narrow"/>
          <w:sz w:val="24"/>
          <w:szCs w:val="24"/>
          <w:lang w:val="it-IT"/>
        </w:rPr>
        <w:t>….………”</w:t>
      </w:r>
      <w:r w:rsidR="009438CC">
        <w:rPr>
          <w:rFonts w:ascii="Arial Narrow" w:hAnsi="Arial Narrow"/>
          <w:sz w:val="24"/>
          <w:szCs w:val="24"/>
          <w:lang w:val="it-IT"/>
        </w:rPr>
        <w:t xml:space="preserve"> </w:t>
      </w:r>
      <w:r w:rsidR="009438CC" w:rsidRPr="00CB6983">
        <w:rPr>
          <w:rFonts w:ascii="Arial Narrow" w:hAnsi="Arial Narrow"/>
          <w:sz w:val="24"/>
          <w:szCs w:val="24"/>
          <w:lang w:val="it-IT"/>
        </w:rPr>
        <w:t>(titolo)</w:t>
      </w:r>
      <w:r w:rsidRPr="00CB6983">
        <w:rPr>
          <w:rFonts w:ascii="Arial Narrow" w:hAnsi="Arial Narrow"/>
          <w:sz w:val="24"/>
          <w:szCs w:val="24"/>
          <w:lang w:val="it-IT"/>
        </w:rPr>
        <w:t>;</w:t>
      </w:r>
    </w:p>
    <w:p w14:paraId="642F420F" w14:textId="1D233E2D" w:rsidR="00CB6983" w:rsidRPr="00CB6983" w:rsidRDefault="00CB6983" w:rsidP="0030348D">
      <w:pPr>
        <w:pStyle w:val="Corpodeltesto3"/>
        <w:spacing w:line="360" w:lineRule="atLeast"/>
        <w:jc w:val="both"/>
        <w:rPr>
          <w:rFonts w:ascii="Arial Narrow" w:hAnsi="Arial Narrow"/>
          <w:sz w:val="24"/>
          <w:szCs w:val="24"/>
          <w:lang w:val="it-IT"/>
        </w:rPr>
      </w:pPr>
      <w:r w:rsidRPr="00CB6983">
        <w:rPr>
          <w:rFonts w:ascii="Arial Narrow" w:hAnsi="Arial Narrow"/>
          <w:sz w:val="24"/>
          <w:szCs w:val="24"/>
          <w:lang w:val="it-IT"/>
        </w:rPr>
        <w:t>che intendono, con il presente atto, regolare il quadro giuridico ed organizzativo dell’Associazione predetta, nonché conferire ad …………..</w:t>
      </w:r>
      <w:r w:rsidR="009438CC" w:rsidRPr="00CB6983">
        <w:rPr>
          <w:rFonts w:ascii="Arial Narrow" w:hAnsi="Arial Narrow"/>
          <w:sz w:val="24"/>
          <w:szCs w:val="24"/>
          <w:lang w:val="it-IT"/>
        </w:rPr>
        <w:t>……………</w:t>
      </w:r>
      <w:r w:rsidR="009438CC" w:rsidRPr="00CB6983">
        <w:rPr>
          <w:rFonts w:ascii="Arial Narrow" w:hAnsi="Arial Narrow"/>
          <w:sz w:val="24"/>
          <w:szCs w:val="24"/>
          <w:lang w:val="it-IT"/>
        </w:rPr>
        <w:t xml:space="preserve"> </w:t>
      </w:r>
      <w:r w:rsidRPr="00CB6983">
        <w:rPr>
          <w:rFonts w:ascii="Arial Narrow" w:hAnsi="Arial Narrow"/>
          <w:sz w:val="24"/>
          <w:szCs w:val="24"/>
          <w:lang w:val="it-IT"/>
        </w:rPr>
        <w:t xml:space="preserve">(capofila) mandato collettivo speciale con rappresentanza, designandolo quale soggetto beneficiario e gestore del finanziamento, </w:t>
      </w:r>
    </w:p>
    <w:p w14:paraId="04061B62" w14:textId="77777777" w:rsidR="00CB6983" w:rsidRPr="00CB6983" w:rsidRDefault="00CB6983" w:rsidP="0030348D">
      <w:pPr>
        <w:jc w:val="both"/>
        <w:rPr>
          <w:rFonts w:ascii="Arial Narrow" w:hAnsi="Arial Narrow"/>
          <w:sz w:val="24"/>
          <w:szCs w:val="24"/>
          <w:lang w:val="it-IT"/>
        </w:rPr>
      </w:pPr>
    </w:p>
    <w:p w14:paraId="1A845AE7" w14:textId="5C8B12AD" w:rsidR="0030348D" w:rsidRPr="0030348D" w:rsidRDefault="0030348D" w:rsidP="0030348D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DICHIARANO(*)</w:t>
      </w:r>
    </w:p>
    <w:p w14:paraId="62A001AB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2F6CEE57" w14:textId="34CE5EAC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di riunirsi in……………</w:t>
      </w:r>
      <w:r w:rsidR="009438CC">
        <w:rPr>
          <w:rFonts w:ascii="Arial Narrow" w:hAnsi="Arial Narrow"/>
          <w:sz w:val="24"/>
          <w:szCs w:val="24"/>
          <w:lang w:val="it-IT"/>
        </w:rPr>
        <w:t>……</w:t>
      </w:r>
      <w:r w:rsidRPr="0030348D">
        <w:rPr>
          <w:rFonts w:ascii="Arial Narrow" w:hAnsi="Arial Narrow"/>
          <w:sz w:val="24"/>
          <w:szCs w:val="24"/>
          <w:lang w:val="it-IT"/>
        </w:rPr>
        <w:t>……..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(forma giuridica)</w:t>
      </w:r>
      <w:r w:rsidR="009438CC">
        <w:rPr>
          <w:rFonts w:ascii="Arial Narrow" w:hAnsi="Arial Narrow"/>
          <w:sz w:val="24"/>
          <w:szCs w:val="24"/>
          <w:lang w:val="it-IT"/>
        </w:rPr>
        <w:t xml:space="preserve"> </w:t>
      </w:r>
      <w:r w:rsidRPr="0030348D">
        <w:rPr>
          <w:rFonts w:ascii="Arial Narrow" w:hAnsi="Arial Narrow"/>
          <w:sz w:val="24"/>
          <w:szCs w:val="24"/>
          <w:lang w:val="it-IT"/>
        </w:rPr>
        <w:t>per lo svolgimento delle attività d</w:t>
      </w:r>
      <w:r w:rsidR="009438CC">
        <w:rPr>
          <w:rFonts w:ascii="Arial Narrow" w:hAnsi="Arial Narrow"/>
          <w:sz w:val="24"/>
          <w:szCs w:val="24"/>
          <w:lang w:val="it-IT"/>
        </w:rPr>
        <w:t>i cui al progetto su indicato;</w:t>
      </w:r>
    </w:p>
    <w:p w14:paraId="010044B2" w14:textId="5C6AA5B3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………..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………</w:t>
      </w:r>
      <w:r w:rsidR="009438CC">
        <w:rPr>
          <w:rFonts w:ascii="Arial Narrow" w:hAnsi="Arial Narrow"/>
          <w:sz w:val="24"/>
          <w:szCs w:val="24"/>
          <w:lang w:val="it-IT"/>
        </w:rPr>
        <w:t>………</w:t>
      </w:r>
      <w:r w:rsidR="009438CC" w:rsidRPr="0030348D">
        <w:rPr>
          <w:rFonts w:ascii="Arial Narrow" w:hAnsi="Arial Narrow"/>
          <w:sz w:val="24"/>
          <w:szCs w:val="24"/>
          <w:lang w:val="it-IT"/>
        </w:rPr>
        <w:t xml:space="preserve"> </w:t>
      </w:r>
      <w:r w:rsidRPr="0030348D">
        <w:rPr>
          <w:rFonts w:ascii="Arial Narrow" w:hAnsi="Arial Narrow"/>
          <w:sz w:val="24"/>
          <w:szCs w:val="24"/>
          <w:lang w:val="it-IT"/>
        </w:rPr>
        <w:t>(I soci: a, b, c, …..z)</w:t>
      </w:r>
      <w:r w:rsidR="009438CC" w:rsidRPr="0030348D">
        <w:rPr>
          <w:rFonts w:ascii="Arial Narrow" w:hAnsi="Arial Narrow"/>
          <w:sz w:val="24"/>
          <w:szCs w:val="24"/>
          <w:lang w:val="it-IT"/>
        </w:rPr>
        <w:t xml:space="preserve"> </w:t>
      </w:r>
      <w:r w:rsidRPr="0030348D">
        <w:rPr>
          <w:rFonts w:ascii="Arial Narrow" w:hAnsi="Arial Narrow"/>
          <w:sz w:val="24"/>
          <w:szCs w:val="24"/>
          <w:lang w:val="it-IT"/>
        </w:rPr>
        <w:t>conferiscono mandato collettivo speciale gratuito e irrevocabile, con obbligo di rendiconto e con rappresentanza esclusiva sostanziale e processuale al ………</w:t>
      </w:r>
      <w:r w:rsidR="009438CC">
        <w:rPr>
          <w:rFonts w:ascii="Arial Narrow" w:hAnsi="Arial Narrow"/>
          <w:sz w:val="24"/>
          <w:szCs w:val="24"/>
          <w:lang w:val="it-IT"/>
        </w:rPr>
        <w:t>……..</w:t>
      </w:r>
      <w:r w:rsidRPr="0030348D">
        <w:rPr>
          <w:rFonts w:ascii="Arial Narrow" w:hAnsi="Arial Narrow"/>
          <w:sz w:val="24"/>
          <w:szCs w:val="24"/>
          <w:lang w:val="it-IT"/>
        </w:rPr>
        <w:t>…………</w:t>
      </w:r>
      <w:r w:rsidR="009438CC">
        <w:rPr>
          <w:rFonts w:ascii="Arial Narrow" w:hAnsi="Arial Narrow"/>
          <w:sz w:val="24"/>
          <w:szCs w:val="24"/>
          <w:lang w:val="it-IT"/>
        </w:rPr>
        <w:t xml:space="preserve">…….. 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(soggetto capofila/mandatario)</w:t>
      </w:r>
      <w:r w:rsidRPr="0030348D">
        <w:rPr>
          <w:rFonts w:ascii="Arial Narrow" w:hAnsi="Arial Narrow"/>
          <w:sz w:val="24"/>
          <w:szCs w:val="24"/>
          <w:lang w:val="it-IT"/>
        </w:rPr>
        <w:t>, e per esso al ………</w:t>
      </w:r>
      <w:r w:rsidR="009438CC">
        <w:rPr>
          <w:rFonts w:ascii="Arial Narrow" w:hAnsi="Arial Narrow"/>
          <w:sz w:val="24"/>
          <w:szCs w:val="24"/>
          <w:lang w:val="it-IT"/>
        </w:rPr>
        <w:t>………………………….</w:t>
      </w:r>
      <w:r w:rsidRPr="0030348D">
        <w:rPr>
          <w:rFonts w:ascii="Arial Narrow" w:hAnsi="Arial Narrow"/>
          <w:sz w:val="24"/>
          <w:szCs w:val="24"/>
          <w:lang w:val="it-IT"/>
        </w:rPr>
        <w:t>…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………(rappresentante legale del soggetto capofila/mandatario)</w:t>
      </w:r>
      <w:r w:rsidRPr="0030348D">
        <w:rPr>
          <w:rFonts w:ascii="Arial Narrow" w:hAnsi="Arial Narrow"/>
          <w:sz w:val="24"/>
          <w:szCs w:val="24"/>
          <w:lang w:val="it-IT"/>
        </w:rPr>
        <w:t>, suo rappresentante legale pro-tempore, il quale i</w:t>
      </w:r>
      <w:r w:rsidR="009438CC">
        <w:rPr>
          <w:rFonts w:ascii="Arial Narrow" w:hAnsi="Arial Narrow"/>
          <w:sz w:val="24"/>
          <w:szCs w:val="24"/>
          <w:lang w:val="it-IT"/>
        </w:rPr>
        <w:t>n forza della presente procura:</w:t>
      </w:r>
    </w:p>
    <w:p w14:paraId="0257FFE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5015DAC" w14:textId="3F8D2C1F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a. è autorizzato a stipulare, ove necessario, in nome e per conto di ……………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………….</w:t>
      </w:r>
      <w:r w:rsidRPr="0030348D">
        <w:rPr>
          <w:rFonts w:ascii="Arial Narrow" w:hAnsi="Arial Narrow"/>
          <w:sz w:val="24"/>
          <w:szCs w:val="24"/>
          <w:lang w:val="it-IT"/>
        </w:rPr>
        <w:t>(soggetto capofila/mandatario) nonché dei ……………..…………………….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(associati)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, con ogni più ampio potere e con promessa di rato e valido fin da ora, tutti gli atti consequenziali connessi alla realizzazione del progetto indicato in premessa; </w:t>
      </w:r>
    </w:p>
    <w:p w14:paraId="20734E29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28A4EB7" w14:textId="47845EE1" w:rsidR="0030348D" w:rsidRPr="0030348D" w:rsidRDefault="00467588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b. </w:t>
      </w:r>
      <w:r w:rsidR="0030348D" w:rsidRPr="0030348D">
        <w:rPr>
          <w:rFonts w:ascii="Arial Narrow" w:hAnsi="Arial Narrow"/>
          <w:sz w:val="24"/>
          <w:szCs w:val="24"/>
          <w:lang w:val="it-IT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14:paraId="0EFA785B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39E8058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L’Associazione è disciplinata da quanto disposto dai successivi articoli, nonché da specifici ulteriori accordi organizzativi che potranno essere stipulati fra i soggetti attuatori. </w:t>
      </w:r>
    </w:p>
    <w:p w14:paraId="15295EBF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CADA03B" w14:textId="77777777" w:rsidR="0030348D" w:rsidRPr="0030348D" w:rsidRDefault="0030348D" w:rsidP="0030348D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lastRenderedPageBreak/>
        <w:t>Art. 1 (*)</w:t>
      </w:r>
    </w:p>
    <w:p w14:paraId="7BE8A822" w14:textId="77777777" w:rsidR="0030348D" w:rsidRPr="0030348D" w:rsidRDefault="0030348D" w:rsidP="0030348D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Impegni dei soggetti attuatori</w:t>
      </w:r>
    </w:p>
    <w:p w14:paraId="2787231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65A74F1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14:paraId="5744E285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8B2DF29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14:paraId="5127EF60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4171AA8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 soggetti attuatori si impegnano inoltre sin da ora a fornire la più ampia collaborazione per la realizzazione dell’intervento. </w:t>
      </w:r>
    </w:p>
    <w:p w14:paraId="05665E46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433B6298" w14:textId="77777777" w:rsidR="0030348D" w:rsidRPr="0030348D" w:rsidRDefault="0030348D" w:rsidP="0030348D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2 (*)</w:t>
      </w:r>
    </w:p>
    <w:p w14:paraId="58423FC7" w14:textId="77777777" w:rsidR="0030348D" w:rsidRPr="0030348D" w:rsidRDefault="0030348D" w:rsidP="0030348D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Doveri del capofila</w:t>
      </w:r>
    </w:p>
    <w:p w14:paraId="009597F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7EC0D7AA" w14:textId="73F45589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…..……</w:t>
      </w:r>
      <w:r w:rsidR="009438CC">
        <w:rPr>
          <w:rFonts w:ascii="Arial Narrow" w:hAnsi="Arial Narrow"/>
          <w:sz w:val="24"/>
          <w:szCs w:val="24"/>
          <w:lang w:val="it-IT"/>
        </w:rPr>
        <w:t>……………………………………………………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(Capofila)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 si impegna a svolgere a favore dell’Associazione qualsiasi attività occorrente per la migliore redazione di tutti gli atti necessari al perfezionamento, con </w:t>
      </w:r>
      <w:r>
        <w:rPr>
          <w:rFonts w:ascii="Arial Narrow" w:hAnsi="Arial Narrow"/>
          <w:sz w:val="24"/>
          <w:szCs w:val="24"/>
          <w:lang w:val="it-IT"/>
        </w:rPr>
        <w:t>il MIUR</w:t>
      </w:r>
      <w:r w:rsidRPr="0030348D">
        <w:rPr>
          <w:rFonts w:ascii="Arial Narrow" w:hAnsi="Arial Narrow"/>
          <w:sz w:val="24"/>
          <w:szCs w:val="24"/>
          <w:lang w:val="it-IT"/>
        </w:rPr>
        <w:t>, della concessione dei finanziamenti nonché a coordinare:</w:t>
      </w:r>
    </w:p>
    <w:p w14:paraId="471E9AB0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• gli aspetti amministrativi e legali occorrenti; </w:t>
      </w:r>
    </w:p>
    <w:p w14:paraId="7C212B2C" w14:textId="0E396F2A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• i rapporti con </w:t>
      </w:r>
      <w:r>
        <w:rPr>
          <w:rFonts w:ascii="Arial Narrow" w:hAnsi="Arial Narrow"/>
          <w:sz w:val="24"/>
          <w:szCs w:val="24"/>
          <w:lang w:val="it-IT"/>
        </w:rPr>
        <w:t>il MIUR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1F824400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7BAECC9A" w14:textId="7B914362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In particolare esso assume: </w:t>
      </w:r>
    </w:p>
    <w:p w14:paraId="7BEC35FD" w14:textId="77777777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 xml:space="preserve">il coordinamento dei </w:t>
      </w:r>
      <w:proofErr w:type="spellStart"/>
      <w:r w:rsidRPr="00467588">
        <w:rPr>
          <w:rFonts w:ascii="Arial Narrow" w:hAnsi="Arial Narrow"/>
          <w:sz w:val="24"/>
          <w:szCs w:val="24"/>
          <w:lang w:val="it-IT"/>
        </w:rPr>
        <w:t>partners</w:t>
      </w:r>
      <w:proofErr w:type="spellEnd"/>
      <w:r w:rsidRPr="00467588">
        <w:rPr>
          <w:rFonts w:ascii="Arial Narrow" w:hAnsi="Arial Narrow"/>
          <w:sz w:val="24"/>
          <w:szCs w:val="24"/>
          <w:lang w:val="it-IT"/>
        </w:rPr>
        <w:t xml:space="preserve"> (associati) per salvaguardare il rispetto dei reciproci impegni ed obblighi assunti; </w:t>
      </w:r>
    </w:p>
    <w:p w14:paraId="2FE02977" w14:textId="77777777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>la responsabilità del coordinamento generale del progetto;</w:t>
      </w:r>
    </w:p>
    <w:p w14:paraId="45A38C21" w14:textId="0CDCC6AA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 xml:space="preserve">la rappresentanza esclusiva dei beneficiari nei confronti del MIUR per tutte le operazioni o gli atti di qualsiasi natura inerenti la </w:t>
      </w:r>
      <w:r w:rsidR="009438CC">
        <w:rPr>
          <w:rFonts w:ascii="Arial Narrow" w:hAnsi="Arial Narrow"/>
          <w:sz w:val="24"/>
          <w:szCs w:val="24"/>
          <w:lang w:val="it-IT"/>
        </w:rPr>
        <w:t>realizzazione del Progetto……….…………………………</w:t>
      </w:r>
    </w:p>
    <w:p w14:paraId="2E4395EC" w14:textId="50422A5F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>il coordinamento amministrativo e</w:t>
      </w:r>
      <w:r w:rsidR="009438CC">
        <w:rPr>
          <w:rFonts w:ascii="Arial Narrow" w:hAnsi="Arial Narrow"/>
          <w:sz w:val="24"/>
          <w:szCs w:val="24"/>
          <w:lang w:val="it-IT"/>
        </w:rPr>
        <w:t xml:space="preserve"> di segretariato del progetto;</w:t>
      </w:r>
    </w:p>
    <w:p w14:paraId="71DB4098" w14:textId="77777777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>il monitoraggio dello stato di avanzamento del progetto;</w:t>
      </w:r>
    </w:p>
    <w:p w14:paraId="0349FA76" w14:textId="77777777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lastRenderedPageBreak/>
        <w:t xml:space="preserve">il coordinamento nella predisposizione dei rapporti e dei altri documenti necessari alla realizzazione del progetto; </w:t>
      </w:r>
    </w:p>
    <w:p w14:paraId="481A426E" w14:textId="77777777" w:rsidR="0030348D" w:rsidRPr="00467588" w:rsidRDefault="0030348D" w:rsidP="00467588">
      <w:pPr>
        <w:pStyle w:val="Paragrafoelenco"/>
        <w:numPr>
          <w:ilvl w:val="0"/>
          <w:numId w:val="32"/>
        </w:num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>l’obbligo di presentazione, nei termini e nelle modalità previste, le domande di pagamento.</w:t>
      </w:r>
    </w:p>
    <w:p w14:paraId="32734D55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C6A786B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3</w:t>
      </w:r>
    </w:p>
    <w:p w14:paraId="6B9A5FBC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Doveri degli associati</w:t>
      </w:r>
    </w:p>
    <w:p w14:paraId="1C579859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677C5B48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14:paraId="28C6C7E7" w14:textId="6721364C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 predetti soggetti sono tenuti inoltre alla elaborazione del rendiconto di tutti i costi relativi alle attività finanziate nel rispetto della normativa vigente e delle procedure stabilite </w:t>
      </w:r>
      <w:r w:rsidR="00467588">
        <w:rPr>
          <w:rFonts w:ascii="Arial Narrow" w:hAnsi="Arial Narrow"/>
          <w:sz w:val="24"/>
          <w:szCs w:val="24"/>
          <w:lang w:val="it-IT"/>
        </w:rPr>
        <w:t>dal MIUR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6CEFAE39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Gli stessi dovranno inoltre partecipare a tutte le fasi di loro competenza previste per la realizzazione del progetto.</w:t>
      </w:r>
    </w:p>
    <w:p w14:paraId="41FBC195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Gli associati si impegnano fin da ora a fornire la più ampia collaborazione per la realizzazione dell’intervento.</w:t>
      </w:r>
    </w:p>
    <w:p w14:paraId="723E5B26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5D3BC1D4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4 (*)</w:t>
      </w:r>
    </w:p>
    <w:p w14:paraId="5887DA20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Coordinamento e gestione</w:t>
      </w:r>
    </w:p>
    <w:p w14:paraId="6EC7DDFB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49BD6A8" w14:textId="53E7C374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Come indicato al precedente art. 2, il coordinamento degli adempimenti amministrativi ed operativi, durante la realizzazione del/i progetto/i, sarà demandata a “..…………..…..……….…........”</w:t>
      </w:r>
      <w:r w:rsidR="009438CC" w:rsidRPr="0030348D">
        <w:rPr>
          <w:rFonts w:ascii="Arial Narrow" w:hAnsi="Arial Narrow"/>
          <w:sz w:val="24"/>
          <w:szCs w:val="24"/>
          <w:lang w:val="it-IT"/>
        </w:rPr>
        <w:t>(Capofila)</w:t>
      </w:r>
      <w:r w:rsidR="009438CC">
        <w:rPr>
          <w:rFonts w:ascii="Arial Narrow" w:hAnsi="Arial Narrow"/>
          <w:sz w:val="24"/>
          <w:szCs w:val="24"/>
          <w:lang w:val="it-IT"/>
        </w:rPr>
        <w:t>.</w:t>
      </w:r>
    </w:p>
    <w:p w14:paraId="6A708A6F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7688DF3C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5 (*)</w:t>
      </w:r>
    </w:p>
    <w:p w14:paraId="7BE8E7D2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Controllo e ripartizione delle spese</w:t>
      </w:r>
    </w:p>
    <w:p w14:paraId="31125A34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281B3A8F" w14:textId="7C3054A0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Il Capofila e gli associati si impegnano al rispetto delle procedure definite </w:t>
      </w:r>
      <w:r w:rsidR="00467588">
        <w:rPr>
          <w:rFonts w:ascii="Arial Narrow" w:hAnsi="Arial Narrow"/>
          <w:sz w:val="24"/>
          <w:szCs w:val="24"/>
          <w:lang w:val="it-IT"/>
        </w:rPr>
        <w:t xml:space="preserve">dal MIUR 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nell’avviso. </w:t>
      </w:r>
    </w:p>
    <w:p w14:paraId="37A2463C" w14:textId="1A1A653A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Gli </w:t>
      </w:r>
      <w:r w:rsidR="00467588">
        <w:rPr>
          <w:rFonts w:ascii="Arial Narrow" w:hAnsi="Arial Narrow"/>
          <w:sz w:val="24"/>
          <w:szCs w:val="24"/>
          <w:lang w:val="it-IT"/>
        </w:rPr>
        <w:t>importi</w:t>
      </w:r>
      <w:r w:rsidRPr="0030348D">
        <w:rPr>
          <w:rFonts w:ascii="Arial Narrow" w:hAnsi="Arial Narrow"/>
          <w:sz w:val="24"/>
          <w:szCs w:val="24"/>
          <w:lang w:val="it-IT"/>
        </w:rPr>
        <w:t xml:space="preserve"> saranno liquidati al soggetto capofila (mandatario); </w:t>
      </w:r>
    </w:p>
    <w:p w14:paraId="62833903" w14:textId="17E44553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Ciascuna parte si fa comunque carico delle spese autonomamente assunte per l'esecuzione delle attività, fatta salva la sua ammissibilità e il conseguente finanziamento. </w:t>
      </w:r>
    </w:p>
    <w:p w14:paraId="2A444F4E" w14:textId="468E2FE0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lastRenderedPageBreak/>
        <w:t>Art. 6</w:t>
      </w:r>
      <w:r w:rsidR="00536835">
        <w:rPr>
          <w:rFonts w:ascii="Arial Narrow" w:hAnsi="Arial Narrow"/>
          <w:sz w:val="24"/>
          <w:szCs w:val="24"/>
          <w:lang w:val="it-IT"/>
        </w:rPr>
        <w:t xml:space="preserve"> </w:t>
      </w:r>
      <w:r w:rsidR="00536835" w:rsidRPr="0030348D">
        <w:rPr>
          <w:rFonts w:ascii="Arial Narrow" w:hAnsi="Arial Narrow"/>
          <w:sz w:val="24"/>
          <w:szCs w:val="24"/>
          <w:lang w:val="it-IT"/>
        </w:rPr>
        <w:t>(*)</w:t>
      </w:r>
    </w:p>
    <w:p w14:paraId="19A3366F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Riservatezza</w:t>
      </w:r>
    </w:p>
    <w:p w14:paraId="256C04A9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3BFB940C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14:paraId="3D6B633B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Ciascuno dei soggetti avrà cura di applicare le opportune misure per mantenere circoscritte le informazioni e le documentazioni ottenute. </w:t>
      </w:r>
    </w:p>
    <w:p w14:paraId="5BCAA43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80B1E17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7(*)</w:t>
      </w:r>
    </w:p>
    <w:p w14:paraId="2D8E03BE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Validità</w:t>
      </w:r>
    </w:p>
    <w:p w14:paraId="3C324A05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326E17EC" w14:textId="2586CFDF" w:rsidR="00467588" w:rsidRPr="00467588" w:rsidRDefault="00467588" w:rsidP="00467588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 xml:space="preserve">Il presente atto entra in vigore alla data della sua firma e cesserà ogni effetto alla data di estinzione di tutte le obbligazioni assunte e, successivamente alla verifica amministrativa contabile effettuata da parte </w:t>
      </w:r>
      <w:r>
        <w:rPr>
          <w:rFonts w:ascii="Arial Narrow" w:hAnsi="Arial Narrow"/>
          <w:sz w:val="24"/>
          <w:szCs w:val="24"/>
          <w:lang w:val="it-IT"/>
        </w:rPr>
        <w:t>del MIUR</w:t>
      </w:r>
      <w:r w:rsidRPr="00467588">
        <w:rPr>
          <w:rFonts w:ascii="Arial Narrow" w:hAnsi="Arial Narrow"/>
          <w:sz w:val="24"/>
          <w:szCs w:val="24"/>
          <w:lang w:val="it-IT"/>
        </w:rPr>
        <w:t xml:space="preserve"> sul rendiconto presentato, alla data dell’avvenuta erogazione del saldo finale del finanziamento. </w:t>
      </w:r>
    </w:p>
    <w:p w14:paraId="0953CEBF" w14:textId="3FE174EE" w:rsidR="0030348D" w:rsidRDefault="00467588" w:rsidP="00467588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467588">
        <w:rPr>
          <w:rFonts w:ascii="Arial Narrow" w:hAnsi="Arial Narrow"/>
          <w:sz w:val="24"/>
          <w:szCs w:val="24"/>
          <w:lang w:val="it-IT"/>
        </w:rPr>
        <w:t>Sarà comunque valido ed avrà effetto sin tanto che sussistano pendenze tra i soggetti attuatori e/o con gli stessi Enti concedenti tali da rendere applicabile il presente atto.</w:t>
      </w:r>
    </w:p>
    <w:p w14:paraId="474F9CE9" w14:textId="77777777" w:rsidR="00467588" w:rsidRPr="0030348D" w:rsidRDefault="00467588" w:rsidP="00467588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6F2F1B4C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Art. 8 (*)</w:t>
      </w:r>
    </w:p>
    <w:p w14:paraId="7D372F5D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Modifiche del presente atto</w:t>
      </w:r>
    </w:p>
    <w:p w14:paraId="4920ED42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F3ADB2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Modifiche al presente atto possono verificarsi solo previo parere da parte del Responsabile del Procedimento. </w:t>
      </w:r>
    </w:p>
    <w:p w14:paraId="5FF69A18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3B44AAF3" w14:textId="77777777" w:rsidR="00467588" w:rsidRDefault="00467588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  <w:sectPr w:rsidR="00467588" w:rsidSect="003C5F5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28281A2" w14:textId="5443774D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lastRenderedPageBreak/>
        <w:t>Art. 9 (*)</w:t>
      </w:r>
    </w:p>
    <w:p w14:paraId="33B3E172" w14:textId="77777777" w:rsidR="0030348D" w:rsidRPr="0030348D" w:rsidRDefault="0030348D" w:rsidP="00467588">
      <w:pPr>
        <w:spacing w:line="360" w:lineRule="exact"/>
        <w:jc w:val="center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Foro competente</w:t>
      </w:r>
    </w:p>
    <w:p w14:paraId="16DC91BB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26CF7911" w14:textId="7D42269C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Qualora dovessero insorgere controversie in merito all'interpretazione, applicazione ed esecuzione del presente atto tra i soggetti che lo sottoscrivono, se non risolte amichevolmente, sarà competente il Foro di ______________</w:t>
      </w:r>
      <w:r w:rsidR="009438CC">
        <w:rPr>
          <w:rFonts w:ascii="Arial Narrow" w:hAnsi="Arial Narrow"/>
          <w:sz w:val="24"/>
          <w:szCs w:val="24"/>
          <w:lang w:val="it-IT"/>
        </w:rPr>
        <w:t>_________________________________</w:t>
      </w:r>
      <w:bookmarkStart w:id="1" w:name="_GoBack"/>
      <w:bookmarkEnd w:id="1"/>
      <w:r w:rsidRPr="0030348D">
        <w:rPr>
          <w:rFonts w:ascii="Arial Narrow" w:hAnsi="Arial Narrow"/>
          <w:sz w:val="24"/>
          <w:szCs w:val="24"/>
          <w:lang w:val="it-IT"/>
        </w:rPr>
        <w:t xml:space="preserve"> (indicare il foro del Soggetto Capofila/Mandatario)</w:t>
      </w:r>
    </w:p>
    <w:p w14:paraId="00645B9E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251B7918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2A014625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Data</w:t>
      </w:r>
    </w:p>
    <w:p w14:paraId="0DECB2B1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Firme</w:t>
      </w:r>
    </w:p>
    <w:p w14:paraId="4C8FDB16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5DB3D079" w14:textId="77777777" w:rsidR="00467588" w:rsidRDefault="00467588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45D4A9F7" w14:textId="6E57D8E4" w:rsidR="0030348D" w:rsidRPr="0030348D" w:rsidRDefault="00A40846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(*)</w:t>
      </w:r>
      <w:r>
        <w:rPr>
          <w:rFonts w:ascii="Arial Narrow" w:hAnsi="Arial Narrow"/>
          <w:sz w:val="24"/>
          <w:szCs w:val="24"/>
          <w:lang w:val="it-IT"/>
        </w:rPr>
        <w:t xml:space="preserve"> </w:t>
      </w:r>
      <w:r w:rsidR="0030348D" w:rsidRPr="0030348D">
        <w:rPr>
          <w:rFonts w:ascii="Arial Narrow" w:hAnsi="Arial Narrow"/>
          <w:sz w:val="24"/>
          <w:szCs w:val="24"/>
          <w:lang w:val="it-IT"/>
        </w:rPr>
        <w:t>Agli effetti dell’art. 1341 c.c., le parti dichiarano di approvare specificatamente le disposizioni riportate agli articoli 1, 2, 4, 5, 6, 7, 8, 9.</w:t>
      </w:r>
    </w:p>
    <w:p w14:paraId="0A8953CE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5160CEF7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Data</w:t>
      </w:r>
    </w:p>
    <w:p w14:paraId="09F0BE5D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>Firme</w:t>
      </w:r>
    </w:p>
    <w:p w14:paraId="33EDE4C3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486DEABA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3BD2ABE6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1C197797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180D97F3" w14:textId="77777777" w:rsidR="0030348D" w:rsidRPr="0030348D" w:rsidRDefault="0030348D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  <w:r w:rsidRPr="0030348D">
        <w:rPr>
          <w:rFonts w:ascii="Arial Narrow" w:hAnsi="Arial Narrow"/>
          <w:sz w:val="24"/>
          <w:szCs w:val="24"/>
          <w:lang w:val="it-IT"/>
        </w:rPr>
        <w:t xml:space="preserve">Il presente schema è suscettibile di modifiche tranne che negli articoli definiti come obbligatori. </w:t>
      </w:r>
    </w:p>
    <w:p w14:paraId="668336FF" w14:textId="77777777" w:rsidR="00CB6983" w:rsidRPr="00CB6983" w:rsidRDefault="00CB6983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44B92144" w14:textId="77777777" w:rsidR="00CB6983" w:rsidRPr="00CB6983" w:rsidRDefault="00CB6983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0D3DFF61" w14:textId="77777777" w:rsidR="00CB6983" w:rsidRPr="00CB6983" w:rsidRDefault="00CB6983" w:rsidP="0030348D">
      <w:pPr>
        <w:spacing w:line="360" w:lineRule="exact"/>
        <w:jc w:val="both"/>
        <w:rPr>
          <w:rFonts w:ascii="Arial Narrow" w:hAnsi="Arial Narrow"/>
          <w:sz w:val="24"/>
          <w:szCs w:val="24"/>
          <w:lang w:val="it-IT"/>
        </w:rPr>
      </w:pPr>
    </w:p>
    <w:p w14:paraId="1E7ADF44" w14:textId="77777777" w:rsidR="00CB6983" w:rsidRPr="00CB6983" w:rsidRDefault="00CB6983" w:rsidP="0030348D">
      <w:pPr>
        <w:spacing w:line="360" w:lineRule="exact"/>
        <w:jc w:val="both"/>
        <w:rPr>
          <w:rFonts w:ascii="Arial Narrow" w:hAnsi="Arial Narrow"/>
          <w:i/>
          <w:sz w:val="24"/>
          <w:szCs w:val="24"/>
          <w:lang w:val="it-IT"/>
        </w:rPr>
      </w:pPr>
      <w:r w:rsidRPr="00CB6983">
        <w:rPr>
          <w:rFonts w:ascii="Arial Narrow" w:hAnsi="Arial Narrow"/>
          <w:i/>
          <w:sz w:val="24"/>
          <w:szCs w:val="24"/>
          <w:lang w:val="it-IT"/>
        </w:rPr>
        <w:t>Allegare i documenti d’identità in corso di validità di tutti i sottoscrittori.</w:t>
      </w:r>
    </w:p>
    <w:p w14:paraId="201C48C3" w14:textId="6D40EE34" w:rsidR="00961ED1" w:rsidRPr="00CB6983" w:rsidRDefault="00961ED1" w:rsidP="0030348D">
      <w:pPr>
        <w:widowControl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it-IT"/>
        </w:rPr>
      </w:pPr>
    </w:p>
    <w:sectPr w:rsidR="00961ED1" w:rsidRPr="00CB6983" w:rsidSect="003C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4FCD" w14:textId="77777777" w:rsidR="000071A1" w:rsidRDefault="000071A1" w:rsidP="00961ED1">
      <w:pPr>
        <w:spacing w:after="0" w:line="240" w:lineRule="auto"/>
      </w:pPr>
      <w:r>
        <w:separator/>
      </w:r>
    </w:p>
  </w:endnote>
  <w:endnote w:type="continuationSeparator" w:id="0">
    <w:p w14:paraId="3C6FB63D" w14:textId="77777777" w:rsidR="000071A1" w:rsidRDefault="000071A1" w:rsidP="0096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0239" w14:textId="77777777" w:rsidR="000071A1" w:rsidRDefault="000071A1" w:rsidP="00961ED1">
      <w:pPr>
        <w:spacing w:after="0" w:line="240" w:lineRule="auto"/>
      </w:pPr>
      <w:r>
        <w:separator/>
      </w:r>
    </w:p>
  </w:footnote>
  <w:footnote w:type="continuationSeparator" w:id="0">
    <w:p w14:paraId="342A1E3F" w14:textId="77777777" w:rsidR="000071A1" w:rsidRDefault="000071A1" w:rsidP="0096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34ED"/>
    <w:multiLevelType w:val="singleLevel"/>
    <w:tmpl w:val="22FC912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0C275E78"/>
    <w:multiLevelType w:val="singleLevel"/>
    <w:tmpl w:val="9AD0C73C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177236F6"/>
    <w:multiLevelType w:val="hybridMultilevel"/>
    <w:tmpl w:val="953A4FA4"/>
    <w:lvl w:ilvl="0" w:tplc="C0D8D582">
      <w:numFmt w:val="bullet"/>
      <w:lvlText w:val="-"/>
      <w:lvlJc w:val="left"/>
      <w:pPr>
        <w:tabs>
          <w:tab w:val="num" w:pos="1555"/>
        </w:tabs>
        <w:ind w:left="155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19923C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E4065D"/>
    <w:multiLevelType w:val="hybridMultilevel"/>
    <w:tmpl w:val="8C7858E2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75DE"/>
    <w:multiLevelType w:val="singleLevel"/>
    <w:tmpl w:val="CC00BD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025EBD"/>
    <w:multiLevelType w:val="hybridMultilevel"/>
    <w:tmpl w:val="654EE03E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C65"/>
    <w:multiLevelType w:val="hybridMultilevel"/>
    <w:tmpl w:val="C34E0B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D7D48"/>
    <w:multiLevelType w:val="hybridMultilevel"/>
    <w:tmpl w:val="094032CE"/>
    <w:lvl w:ilvl="0" w:tplc="3044FC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1873"/>
    <w:multiLevelType w:val="singleLevel"/>
    <w:tmpl w:val="8F24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4E3E04"/>
    <w:multiLevelType w:val="hybridMultilevel"/>
    <w:tmpl w:val="0138FD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71B1"/>
    <w:multiLevelType w:val="singleLevel"/>
    <w:tmpl w:val="BACE18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110DC8"/>
    <w:multiLevelType w:val="hybridMultilevel"/>
    <w:tmpl w:val="C054FEF6"/>
    <w:lvl w:ilvl="0" w:tplc="AFC81210">
      <w:numFmt w:val="bullet"/>
      <w:lvlText w:val="-"/>
      <w:lvlJc w:val="left"/>
      <w:pPr>
        <w:ind w:left="1206" w:hanging="360"/>
      </w:pPr>
      <w:rPr>
        <w:rFonts w:ascii="Verdana" w:hAnsi="Verdana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E3268AD"/>
    <w:multiLevelType w:val="hybridMultilevel"/>
    <w:tmpl w:val="178CB2D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7957"/>
    <w:multiLevelType w:val="hybridMultilevel"/>
    <w:tmpl w:val="A1B4238C"/>
    <w:lvl w:ilvl="0" w:tplc="FFFFFFFF">
      <w:start w:val="2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124F6"/>
    <w:multiLevelType w:val="hybridMultilevel"/>
    <w:tmpl w:val="3DD8E154"/>
    <w:lvl w:ilvl="0" w:tplc="FFFFFFFF">
      <w:start w:val="4"/>
      <w:numFmt w:val="lowerLetter"/>
      <w:lvlText w:val="%1."/>
      <w:lvlJc w:val="left"/>
      <w:pPr>
        <w:tabs>
          <w:tab w:val="num" w:pos="709"/>
        </w:tabs>
        <w:ind w:left="633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7B63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157FA2"/>
    <w:multiLevelType w:val="singleLevel"/>
    <w:tmpl w:val="4C56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CF4F5B"/>
    <w:multiLevelType w:val="singleLevel"/>
    <w:tmpl w:val="600AC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F17B97"/>
    <w:multiLevelType w:val="hybridMultilevel"/>
    <w:tmpl w:val="5F6C31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E4F70"/>
    <w:multiLevelType w:val="singleLevel"/>
    <w:tmpl w:val="C1B030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4"/>
      </w:rPr>
    </w:lvl>
  </w:abstractNum>
  <w:abstractNum w:abstractNumId="22">
    <w:nsid w:val="4FA12AB4"/>
    <w:multiLevelType w:val="singleLevel"/>
    <w:tmpl w:val="7CBC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B84B5A"/>
    <w:multiLevelType w:val="hybridMultilevel"/>
    <w:tmpl w:val="F9A82B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F3B3D"/>
    <w:multiLevelType w:val="singleLevel"/>
    <w:tmpl w:val="B6C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A235A6"/>
    <w:multiLevelType w:val="hybridMultilevel"/>
    <w:tmpl w:val="F48EABB6"/>
    <w:lvl w:ilvl="0" w:tplc="9AE82A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B447B"/>
    <w:multiLevelType w:val="hybridMultilevel"/>
    <w:tmpl w:val="BCAED5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44E34"/>
    <w:multiLevelType w:val="hybridMultilevel"/>
    <w:tmpl w:val="E162FB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2A5A"/>
    <w:multiLevelType w:val="hybridMultilevel"/>
    <w:tmpl w:val="FABA5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F3B4F"/>
    <w:multiLevelType w:val="hybridMultilevel"/>
    <w:tmpl w:val="FA8C737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46ABF"/>
    <w:multiLevelType w:val="singleLevel"/>
    <w:tmpl w:val="C6960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DB8411A"/>
    <w:multiLevelType w:val="singleLevel"/>
    <w:tmpl w:val="95E893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27"/>
  </w:num>
  <w:num w:numId="10">
    <w:abstractNumId w:val="0"/>
  </w:num>
  <w:num w:numId="11">
    <w:abstractNumId w:val="1"/>
  </w:num>
  <w:num w:numId="12">
    <w:abstractNumId w:val="30"/>
  </w:num>
  <w:num w:numId="13">
    <w:abstractNumId w:val="31"/>
  </w:num>
  <w:num w:numId="14">
    <w:abstractNumId w:val="21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24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2"/>
  </w:num>
  <w:num w:numId="25">
    <w:abstractNumId w:val="20"/>
  </w:num>
  <w:num w:numId="26">
    <w:abstractNumId w:val="26"/>
  </w:num>
  <w:num w:numId="27">
    <w:abstractNumId w:val="15"/>
  </w:num>
  <w:num w:numId="28">
    <w:abstractNumId w:val="29"/>
  </w:num>
  <w:num w:numId="29">
    <w:abstractNumId w:val="16"/>
  </w:num>
  <w:num w:numId="30">
    <w:abstractNumId w:val="28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1"/>
    <w:rsid w:val="000071A1"/>
    <w:rsid w:val="00016F63"/>
    <w:rsid w:val="000449A8"/>
    <w:rsid w:val="00073F71"/>
    <w:rsid w:val="000938B5"/>
    <w:rsid w:val="00093B2A"/>
    <w:rsid w:val="000E424E"/>
    <w:rsid w:val="00105071"/>
    <w:rsid w:val="001653CF"/>
    <w:rsid w:val="001C5179"/>
    <w:rsid w:val="00247284"/>
    <w:rsid w:val="0030348D"/>
    <w:rsid w:val="003C5F57"/>
    <w:rsid w:val="003D3F6C"/>
    <w:rsid w:val="003E394D"/>
    <w:rsid w:val="003F7B25"/>
    <w:rsid w:val="00407A7F"/>
    <w:rsid w:val="00426F8B"/>
    <w:rsid w:val="00461C57"/>
    <w:rsid w:val="00467588"/>
    <w:rsid w:val="00536835"/>
    <w:rsid w:val="00536A21"/>
    <w:rsid w:val="005928E1"/>
    <w:rsid w:val="005959E5"/>
    <w:rsid w:val="005F6AA8"/>
    <w:rsid w:val="00624262"/>
    <w:rsid w:val="00697247"/>
    <w:rsid w:val="006A4816"/>
    <w:rsid w:val="0073077A"/>
    <w:rsid w:val="007A3FFA"/>
    <w:rsid w:val="007C1805"/>
    <w:rsid w:val="007E504B"/>
    <w:rsid w:val="007E6B4A"/>
    <w:rsid w:val="007F7D1F"/>
    <w:rsid w:val="0086213B"/>
    <w:rsid w:val="008B169F"/>
    <w:rsid w:val="008B37F3"/>
    <w:rsid w:val="008D3B88"/>
    <w:rsid w:val="008D3BBC"/>
    <w:rsid w:val="00910991"/>
    <w:rsid w:val="009123AA"/>
    <w:rsid w:val="00915B50"/>
    <w:rsid w:val="00927A3B"/>
    <w:rsid w:val="009438CC"/>
    <w:rsid w:val="00961ED1"/>
    <w:rsid w:val="009872C7"/>
    <w:rsid w:val="009A2BA4"/>
    <w:rsid w:val="009F077A"/>
    <w:rsid w:val="00A40846"/>
    <w:rsid w:val="00AB134A"/>
    <w:rsid w:val="00AD3D95"/>
    <w:rsid w:val="00AF396F"/>
    <w:rsid w:val="00B1550A"/>
    <w:rsid w:val="00B4451F"/>
    <w:rsid w:val="00B539E0"/>
    <w:rsid w:val="00CB6983"/>
    <w:rsid w:val="00D33B16"/>
    <w:rsid w:val="00D81768"/>
    <w:rsid w:val="00DA7949"/>
    <w:rsid w:val="00DE3ACB"/>
    <w:rsid w:val="00E221AE"/>
    <w:rsid w:val="00E62D5E"/>
    <w:rsid w:val="00ED58DF"/>
    <w:rsid w:val="00F514FA"/>
    <w:rsid w:val="00F646EB"/>
    <w:rsid w:val="00FB1459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2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ED1"/>
    <w:pPr>
      <w:widowControl w:val="0"/>
      <w:spacing w:after="200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653CF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1E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61ED1"/>
    <w:pPr>
      <w:ind w:left="720"/>
      <w:contextualSpacing/>
    </w:p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961E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961ED1"/>
    <w:rPr>
      <w:rFonts w:asciiTheme="minorHAnsi" w:hAnsiTheme="minorHAnsi" w:cstheme="minorBidi"/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961ED1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1ED1"/>
  </w:style>
  <w:style w:type="paragraph" w:styleId="Intestazione">
    <w:name w:val="header"/>
    <w:basedOn w:val="Normale"/>
    <w:link w:val="Intestazione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26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6F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6F8B"/>
    <w:rPr>
      <w:rFonts w:asciiTheme="minorHAnsi" w:hAnsiTheme="minorHAnsi" w:cstheme="min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F8B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8B"/>
    <w:rPr>
      <w:rFonts w:ascii="Segoe UI" w:hAnsi="Segoe UI" w:cs="Segoe UI"/>
      <w:sz w:val="18"/>
      <w:szCs w:val="18"/>
      <w:lang w:val="en-US"/>
    </w:rPr>
  </w:style>
  <w:style w:type="paragraph" w:styleId="Corpodeltesto2">
    <w:name w:val="Body Text 2"/>
    <w:basedOn w:val="Normale"/>
    <w:link w:val="Corpodeltesto2Carattere"/>
    <w:rsid w:val="00CB6983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6983"/>
    <w:rPr>
      <w:rFonts w:eastAsia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69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69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69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customStyle="1" w:styleId="Corpodeltesto31">
    <w:name w:val="Corpo del testo 31"/>
    <w:basedOn w:val="Normale"/>
    <w:rsid w:val="00CB6983"/>
    <w:pPr>
      <w:widowControl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ED1"/>
    <w:pPr>
      <w:widowControl w:val="0"/>
      <w:spacing w:after="200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653CF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1E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61ED1"/>
    <w:pPr>
      <w:ind w:left="720"/>
      <w:contextualSpacing/>
    </w:p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961E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961ED1"/>
    <w:rPr>
      <w:rFonts w:asciiTheme="minorHAnsi" w:hAnsiTheme="minorHAnsi" w:cstheme="minorBidi"/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961ED1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1ED1"/>
  </w:style>
  <w:style w:type="paragraph" w:styleId="Intestazione">
    <w:name w:val="header"/>
    <w:basedOn w:val="Normale"/>
    <w:link w:val="Intestazione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61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ED1"/>
    <w:rPr>
      <w:rFonts w:asciiTheme="minorHAnsi" w:hAnsiTheme="minorHAnsi" w:cstheme="minorBidi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26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6F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6F8B"/>
    <w:rPr>
      <w:rFonts w:asciiTheme="minorHAnsi" w:hAnsiTheme="minorHAnsi" w:cstheme="min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6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6F8B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8B"/>
    <w:rPr>
      <w:rFonts w:ascii="Segoe UI" w:hAnsi="Segoe UI" w:cs="Segoe UI"/>
      <w:sz w:val="18"/>
      <w:szCs w:val="18"/>
      <w:lang w:val="en-US"/>
    </w:rPr>
  </w:style>
  <w:style w:type="paragraph" w:styleId="Corpodeltesto2">
    <w:name w:val="Body Text 2"/>
    <w:basedOn w:val="Normale"/>
    <w:link w:val="Corpodeltesto2Carattere"/>
    <w:rsid w:val="00CB6983"/>
    <w:pPr>
      <w:widowControl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6983"/>
    <w:rPr>
      <w:rFonts w:eastAsia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69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69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6983"/>
    <w:rPr>
      <w:rFonts w:asciiTheme="minorHAnsi" w:hAnsiTheme="minorHAnsi" w:cstheme="minorBidi"/>
      <w:sz w:val="22"/>
      <w:szCs w:val="22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698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B69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6983"/>
    <w:rPr>
      <w:rFonts w:asciiTheme="minorHAnsi" w:hAnsiTheme="minorHAnsi" w:cstheme="minorBidi"/>
      <w:sz w:val="16"/>
      <w:szCs w:val="16"/>
      <w:lang w:val="en-US"/>
    </w:rPr>
  </w:style>
  <w:style w:type="paragraph" w:customStyle="1" w:styleId="Corpodeltesto31">
    <w:name w:val="Corpo del testo 31"/>
    <w:basedOn w:val="Normale"/>
    <w:rsid w:val="00CB6983"/>
    <w:pPr>
      <w:widowControl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3A2F-932E-44CC-BA91-69E56E7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Carlo Caprari</dc:creator>
  <cp:lastModifiedBy>Administrator</cp:lastModifiedBy>
  <cp:revision>29</cp:revision>
  <dcterms:created xsi:type="dcterms:W3CDTF">2016-01-26T15:00:00Z</dcterms:created>
  <dcterms:modified xsi:type="dcterms:W3CDTF">2016-03-07T10:25:00Z</dcterms:modified>
</cp:coreProperties>
</file>